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83" w:rsidRPr="00885A7B" w:rsidRDefault="00422F83" w:rsidP="0042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7B">
        <w:rPr>
          <w:rFonts w:ascii="Times New Roman" w:hAnsi="Times New Roman" w:cs="Times New Roman"/>
          <w:b/>
          <w:sz w:val="28"/>
          <w:szCs w:val="28"/>
        </w:rPr>
        <w:t>OD ZORE DO MRAKA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 xml:space="preserve">Ker se </w:t>
      </w:r>
      <w:r w:rsidRPr="00885A7B">
        <w:rPr>
          <w:rFonts w:ascii="Times New Roman" w:hAnsi="Times New Roman" w:cs="Times New Roman"/>
          <w:b/>
          <w:sz w:val="28"/>
          <w:szCs w:val="28"/>
        </w:rPr>
        <w:t>Zemlja vrti</w:t>
      </w:r>
      <w:r w:rsidRPr="00885A7B">
        <w:rPr>
          <w:rFonts w:ascii="Times New Roman" w:hAnsi="Times New Roman" w:cs="Times New Roman"/>
          <w:sz w:val="28"/>
          <w:szCs w:val="28"/>
        </w:rPr>
        <w:t xml:space="preserve">, se </w:t>
      </w:r>
      <w:r w:rsidRPr="00885A7B">
        <w:rPr>
          <w:rFonts w:ascii="Times New Roman" w:hAnsi="Times New Roman" w:cs="Times New Roman"/>
          <w:b/>
          <w:sz w:val="28"/>
          <w:szCs w:val="28"/>
        </w:rPr>
        <w:t>noč in dan menjavata</w:t>
      </w:r>
      <w:r w:rsidRPr="00885A7B">
        <w:rPr>
          <w:rFonts w:ascii="Times New Roman" w:hAnsi="Times New Roman" w:cs="Times New Roman"/>
          <w:sz w:val="28"/>
          <w:szCs w:val="28"/>
        </w:rPr>
        <w:t xml:space="preserve">. Zemlja se v </w:t>
      </w:r>
      <w:r w:rsidRPr="00885A7B">
        <w:rPr>
          <w:rFonts w:ascii="Times New Roman" w:hAnsi="Times New Roman" w:cs="Times New Roman"/>
          <w:b/>
          <w:sz w:val="28"/>
          <w:szCs w:val="28"/>
        </w:rPr>
        <w:t>enem dnevu</w:t>
      </w:r>
      <w:r w:rsidRPr="00885A7B">
        <w:rPr>
          <w:rFonts w:ascii="Times New Roman" w:hAnsi="Times New Roman" w:cs="Times New Roman"/>
          <w:sz w:val="28"/>
          <w:szCs w:val="28"/>
        </w:rPr>
        <w:t xml:space="preserve">, to je v 24 urah, zavrti </w:t>
      </w:r>
      <w:r w:rsidRPr="00885A7B">
        <w:rPr>
          <w:rFonts w:ascii="Times New Roman" w:hAnsi="Times New Roman" w:cs="Times New Roman"/>
          <w:b/>
          <w:sz w:val="28"/>
          <w:szCs w:val="28"/>
        </w:rPr>
        <w:t>enkrat okrog svoje osi</w:t>
      </w:r>
      <w:r w:rsidRPr="00885A7B">
        <w:rPr>
          <w:rFonts w:ascii="Times New Roman" w:hAnsi="Times New Roman" w:cs="Times New Roman"/>
          <w:sz w:val="28"/>
          <w:szCs w:val="28"/>
        </w:rPr>
        <w:t xml:space="preserve">. Del Zemlje, ki je obrnjen stran od Sonca, ima </w:t>
      </w:r>
      <w:r w:rsidRPr="00885A7B">
        <w:rPr>
          <w:rFonts w:ascii="Times New Roman" w:hAnsi="Times New Roman" w:cs="Times New Roman"/>
          <w:b/>
          <w:sz w:val="28"/>
          <w:szCs w:val="28"/>
        </w:rPr>
        <w:t>noč</w:t>
      </w:r>
      <w:r w:rsidRPr="00885A7B">
        <w:rPr>
          <w:rFonts w:ascii="Times New Roman" w:hAnsi="Times New Roman" w:cs="Times New Roman"/>
          <w:sz w:val="28"/>
          <w:szCs w:val="28"/>
        </w:rPr>
        <w:t xml:space="preserve">, drugi del Zemlje pa </w:t>
      </w:r>
      <w:r w:rsidRPr="00885A7B">
        <w:rPr>
          <w:rFonts w:ascii="Times New Roman" w:hAnsi="Times New Roman" w:cs="Times New Roman"/>
          <w:b/>
          <w:sz w:val="28"/>
          <w:szCs w:val="28"/>
        </w:rPr>
        <w:t>dan</w:t>
      </w:r>
      <w:r w:rsidRPr="00885A7B">
        <w:rPr>
          <w:rFonts w:ascii="Times New Roman" w:hAnsi="Times New Roman" w:cs="Times New Roman"/>
          <w:sz w:val="28"/>
          <w:szCs w:val="28"/>
        </w:rPr>
        <w:t xml:space="preserve">. Med temnim in svetlim delom dneva je </w:t>
      </w:r>
      <w:r w:rsidRPr="00885A7B">
        <w:rPr>
          <w:rFonts w:ascii="Times New Roman" w:hAnsi="Times New Roman" w:cs="Times New Roman"/>
          <w:b/>
          <w:sz w:val="28"/>
          <w:szCs w:val="28"/>
        </w:rPr>
        <w:t>mrak</w:t>
      </w:r>
      <w:r w:rsidRPr="00885A7B">
        <w:rPr>
          <w:rFonts w:ascii="Times New Roman" w:hAnsi="Times New Roman" w:cs="Times New Roman"/>
          <w:sz w:val="28"/>
          <w:szCs w:val="28"/>
        </w:rPr>
        <w:t>.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 xml:space="preserve">Dan, mrak in noč se razlikujejo po </w:t>
      </w:r>
      <w:r w:rsidRPr="00885A7B">
        <w:rPr>
          <w:rFonts w:ascii="Times New Roman" w:hAnsi="Times New Roman" w:cs="Times New Roman"/>
          <w:b/>
          <w:sz w:val="28"/>
          <w:szCs w:val="28"/>
        </w:rPr>
        <w:t>osvetljenosti</w:t>
      </w:r>
      <w:r w:rsidRPr="00885A7B">
        <w:rPr>
          <w:rFonts w:ascii="Times New Roman" w:hAnsi="Times New Roman" w:cs="Times New Roman"/>
          <w:sz w:val="28"/>
          <w:szCs w:val="28"/>
        </w:rPr>
        <w:t>. (Včasih je podnevi tako temačno kakor ob mraku. Ob meglenih, deževnih dneh je osvetljenost slabša in zdi se, da traja mrak veliko dlje kot sicer.)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Ker se svetloba širi v ravnih črtah, Sonce osvetljuje Luno le z ene strani. Luna kroži okoli Zemlje, zato vidimo na nebu različno osvetljeno Luno (zadnji krajec, ščip - polna luna, mlaj – prazna luna, prvi krajec).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Svetlobo zaznamo z očmi, njena zavestna zaznava pa se zgodi v možganih.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b/>
          <w:sz w:val="28"/>
          <w:szCs w:val="28"/>
        </w:rPr>
        <w:t>Razloži.</w:t>
      </w:r>
      <w:r w:rsidRPr="00885A7B">
        <w:rPr>
          <w:rFonts w:ascii="Times New Roman" w:hAnsi="Times New Roman" w:cs="Times New Roman"/>
          <w:sz w:val="28"/>
          <w:szCs w:val="28"/>
        </w:rPr>
        <w:t xml:space="preserve"> Kaj pomeni, ko rečemo, da gredo nekateri ljudje s« kuram spat«?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8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Kaj razumeš pod besedno zvezo SVETLOBNO ONESNAŽENJE?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_____________________</w:t>
      </w:r>
      <w:r w:rsidRPr="0088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_____________________</w:t>
      </w:r>
      <w:r w:rsidRPr="00885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Na kaj moraš paziti, kadar v mraku ali ponoči hodiš po neosvetljeni cesti? Kako poskrbiš, da te vozniki pravočasno opazijo?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_____________________</w:t>
      </w:r>
      <w:r w:rsidRPr="0088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_____________________</w:t>
      </w:r>
      <w:r w:rsidRPr="0088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85A7B">
        <w:rPr>
          <w:rFonts w:ascii="Times New Roman" w:hAnsi="Times New Roman" w:cs="Times New Roman"/>
          <w:sz w:val="28"/>
          <w:szCs w:val="28"/>
        </w:rPr>
        <w:t>____________________</w:t>
      </w:r>
    </w:p>
    <w:p w:rsidR="00422F83" w:rsidRPr="00885A7B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85A7B">
        <w:rPr>
          <w:rFonts w:ascii="Times New Roman" w:hAnsi="Times New Roman" w:cs="Times New Roman"/>
          <w:sz w:val="28"/>
          <w:szCs w:val="28"/>
        </w:rPr>
        <w:t>V gledališču znajo spretno pokazati le tisto, kar je pomembno. Kako naredijo, da ne vidimo, kam in kako so izginili igralci?</w:t>
      </w:r>
    </w:p>
    <w:p w:rsidR="00422F83" w:rsidRDefault="00885A7B" w:rsidP="0042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4022E" w:rsidRPr="00885A7B" w:rsidRDefault="0088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B4022E" w:rsidRPr="0088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83"/>
    <w:rsid w:val="00422F83"/>
    <w:rsid w:val="00885A7B"/>
    <w:rsid w:val="00B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AAD"/>
  <w15:chartTrackingRefBased/>
  <w15:docId w15:val="{4B8163CA-2A5F-46A7-9F44-0C8D381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F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2020-03-17T19:52:00Z</dcterms:created>
  <dcterms:modified xsi:type="dcterms:W3CDTF">2020-03-17T19:52:00Z</dcterms:modified>
</cp:coreProperties>
</file>