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39" w:rsidRDefault="00E72839" w:rsidP="00E72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72">
        <w:rPr>
          <w:rFonts w:ascii="Times New Roman" w:hAnsi="Times New Roman" w:cs="Times New Roman"/>
          <w:b/>
          <w:sz w:val="28"/>
          <w:szCs w:val="28"/>
        </w:rPr>
        <w:t>VODA ZA RASTLINE IN ŽIVALI</w:t>
      </w:r>
    </w:p>
    <w:p w:rsidR="00E72839" w:rsidRPr="002F2072" w:rsidRDefault="00E72839" w:rsidP="00E72839">
      <w:pPr>
        <w:rPr>
          <w:rFonts w:ascii="Times New Roman" w:hAnsi="Times New Roman" w:cs="Times New Roman"/>
          <w:sz w:val="24"/>
          <w:szCs w:val="24"/>
        </w:rPr>
      </w:pPr>
      <w:r w:rsidRPr="002F2072">
        <w:rPr>
          <w:rFonts w:ascii="Times New Roman" w:hAnsi="Times New Roman" w:cs="Times New Roman"/>
          <w:sz w:val="24"/>
          <w:szCs w:val="24"/>
        </w:rPr>
        <w:t xml:space="preserve">Vsa živa bitja potrebujejo vodo. </w:t>
      </w: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  <w:r w:rsidRPr="002F2072">
        <w:rPr>
          <w:rFonts w:ascii="Times New Roman" w:hAnsi="Times New Roman" w:cs="Times New Roman"/>
          <w:sz w:val="24"/>
          <w:szCs w:val="24"/>
        </w:rPr>
        <w:t xml:space="preserve">Voda je topilo. </w:t>
      </w:r>
      <w:r>
        <w:rPr>
          <w:rFonts w:ascii="Times New Roman" w:hAnsi="Times New Roman" w:cs="Times New Roman"/>
          <w:sz w:val="24"/>
          <w:szCs w:val="24"/>
        </w:rPr>
        <w:t>V njej so raztopljene različne snovi, ki potujejo po žilah rastlin in živali.</w:t>
      </w: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Rastline črpajo vodo s koreninami, živali in človek jo dobijo s hrano in pijačo.</w:t>
      </w:r>
    </w:p>
    <w:p w:rsidR="00E72839" w:rsidRPr="002F2072" w:rsidRDefault="00E72839" w:rsidP="00E72839">
      <w:pPr>
        <w:rPr>
          <w:rFonts w:ascii="Times New Roman" w:hAnsi="Times New Roman" w:cs="Times New Roman"/>
          <w:b/>
          <w:sz w:val="24"/>
          <w:szCs w:val="24"/>
        </w:rPr>
      </w:pPr>
      <w:r w:rsidRPr="002F2072">
        <w:rPr>
          <w:rFonts w:ascii="Times New Roman" w:hAnsi="Times New Roman" w:cs="Times New Roman"/>
          <w:b/>
          <w:sz w:val="24"/>
          <w:szCs w:val="24"/>
        </w:rPr>
        <w:t>Odgovori:</w:t>
      </w: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Kakšne liste imajo rastline v krajih z veliko vlage?</w:t>
      </w: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Kakšne liste imajo rastline, ki rastejo v suhih krajih? </w:t>
      </w: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Preriši sliko </w:t>
      </w:r>
      <w:r>
        <w:rPr>
          <w:rFonts w:ascii="Times New Roman" w:hAnsi="Times New Roman" w:cs="Times New Roman"/>
          <w:sz w:val="24"/>
          <w:szCs w:val="24"/>
        </w:rPr>
        <w:t xml:space="preserve">sončnice </w:t>
      </w:r>
      <w:r>
        <w:rPr>
          <w:rFonts w:ascii="Times New Roman" w:hAnsi="Times New Roman" w:cs="Times New Roman"/>
          <w:sz w:val="24"/>
          <w:szCs w:val="24"/>
        </w:rPr>
        <w:t>v učbeniku na strani</w:t>
      </w:r>
      <w:r>
        <w:rPr>
          <w:rFonts w:ascii="Times New Roman" w:hAnsi="Times New Roman" w:cs="Times New Roman"/>
          <w:sz w:val="24"/>
          <w:szCs w:val="24"/>
        </w:rPr>
        <w:t xml:space="preserve"> 60. K posameznemu rastlinskemu delu prepiši tudi zapis.</w:t>
      </w:r>
      <w:bookmarkStart w:id="0" w:name="_GoBack"/>
      <w:bookmarkEnd w:id="0"/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rPr>
          <w:rFonts w:ascii="Times New Roman" w:hAnsi="Times New Roman" w:cs="Times New Roman"/>
          <w:sz w:val="24"/>
          <w:szCs w:val="24"/>
        </w:rPr>
      </w:pPr>
    </w:p>
    <w:p w:rsidR="00F66F3D" w:rsidRDefault="00F66F3D"/>
    <w:sectPr w:rsidR="00F6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9"/>
    <w:rsid w:val="00E72839"/>
    <w:rsid w:val="00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C1D3"/>
  <w15:chartTrackingRefBased/>
  <w15:docId w15:val="{D0C0C63B-999F-4077-B557-2434EF6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28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2020-03-15T13:33:00Z</dcterms:created>
  <dcterms:modified xsi:type="dcterms:W3CDTF">2020-03-15T13:40:00Z</dcterms:modified>
</cp:coreProperties>
</file>